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B5" w:rsidRPr="00D86AB5" w:rsidRDefault="00D86AB5" w:rsidP="00D86AB5">
      <w:pPr>
        <w:shd w:val="clear" w:color="auto" w:fill="FFFFFF"/>
        <w:spacing w:after="300" w:line="240" w:lineRule="auto"/>
        <w:outlineLvl w:val="0"/>
        <w:rPr>
          <w:rFonts w:ascii="Arial" w:eastAsia="Times New Roman" w:hAnsi="Arial" w:cs="Arial"/>
          <w:b/>
          <w:bCs/>
          <w:color w:val="333333"/>
          <w:kern w:val="36"/>
          <w:sz w:val="44"/>
          <w:szCs w:val="44"/>
          <w:lang w:eastAsia="ru-RU"/>
        </w:rPr>
      </w:pPr>
      <w:r w:rsidRPr="00D86AB5">
        <w:rPr>
          <w:rFonts w:ascii="Arial" w:eastAsia="Times New Roman" w:hAnsi="Arial" w:cs="Arial"/>
          <w:b/>
          <w:bCs/>
          <w:color w:val="333333"/>
          <w:kern w:val="36"/>
          <w:sz w:val="44"/>
          <w:szCs w:val="44"/>
          <w:lang w:eastAsia="ru-RU"/>
        </w:rPr>
        <w:br/>
        <w:t>Тарифы на жилищно-коммунальные услуги</w:t>
      </w:r>
    </w:p>
    <w:p w:rsidR="00D86AB5" w:rsidRPr="00D86AB5" w:rsidRDefault="00D86AB5" w:rsidP="00D86AB5">
      <w:pPr>
        <w:shd w:val="clear" w:color="auto" w:fill="FFFFFF"/>
        <w:spacing w:after="150" w:line="240" w:lineRule="auto"/>
        <w:jc w:val="center"/>
        <w:rPr>
          <w:rFonts w:ascii="Arial" w:eastAsia="Times New Roman" w:hAnsi="Arial" w:cs="Arial"/>
          <w:color w:val="333333"/>
          <w:lang w:eastAsia="ru-RU"/>
        </w:rPr>
      </w:pPr>
      <w:r w:rsidRPr="00D86AB5">
        <w:rPr>
          <w:rFonts w:ascii="Arial" w:eastAsia="Times New Roman" w:hAnsi="Arial" w:cs="Arial"/>
          <w:b/>
          <w:bCs/>
          <w:color w:val="333333"/>
          <w:lang w:eastAsia="ru-RU"/>
        </w:rPr>
        <w:t>Плата за жилое помещение</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color w:val="333333"/>
          <w:lang w:eastAsia="ru-RU"/>
        </w:rPr>
        <w:t>В соответствии со статьей 154 Жилищного кодекса РФ плата за жилое помещение и коммунальные услуги включает в себя:</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color w:val="333333"/>
          <w:lang w:eastAsia="ru-RU"/>
        </w:rPr>
        <w:t>1) плату за содержание жилого помещения;</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color w:val="333333"/>
          <w:lang w:eastAsia="ru-RU"/>
        </w:rPr>
        <w:t>2) плату за пользование жилым помещением (плата за наем);</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color w:val="333333"/>
          <w:lang w:eastAsia="ru-RU"/>
        </w:rPr>
        <w:t>3) плату за коммунальные услуги.</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color w:val="333333"/>
          <w:lang w:eastAsia="ru-RU"/>
        </w:rPr>
        <w:t>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r w:rsidRPr="00D86AB5">
        <w:rPr>
          <w:rFonts w:ascii="Arial" w:eastAsia="Times New Roman" w:hAnsi="Arial" w:cs="Arial"/>
          <w:color w:val="333333"/>
          <w:lang w:eastAsia="ru-RU"/>
        </w:rPr>
        <w:br/>
        <w:t>1) плату за пользование жилым помещением (плата за наем);</w:t>
      </w:r>
      <w:r w:rsidRPr="00D86AB5">
        <w:rPr>
          <w:rFonts w:ascii="Arial" w:eastAsia="Times New Roman" w:hAnsi="Arial" w:cs="Arial"/>
          <w:color w:val="333333"/>
          <w:lang w:eastAsia="ru-RU"/>
        </w:rPr>
        <w:br/>
        <w:t>2) плату за содержание жилого помещения;</w:t>
      </w:r>
      <w:r w:rsidRPr="00D86AB5">
        <w:rPr>
          <w:rFonts w:ascii="Arial" w:eastAsia="Times New Roman" w:hAnsi="Arial" w:cs="Arial"/>
          <w:color w:val="333333"/>
          <w:lang w:eastAsia="ru-RU"/>
        </w:rPr>
        <w:br/>
        <w:t>3) плату за коммунальные услуги.</w:t>
      </w:r>
      <w:r w:rsidRPr="00D86AB5">
        <w:rPr>
          <w:rFonts w:ascii="Arial" w:eastAsia="Times New Roman" w:hAnsi="Arial" w:cs="Arial"/>
          <w:color w:val="333333"/>
          <w:lang w:eastAsia="ru-RU"/>
        </w:rPr>
        <w:br/>
      </w:r>
      <w:r w:rsidRPr="00D86AB5">
        <w:rPr>
          <w:rFonts w:ascii="Arial" w:eastAsia="Times New Roman" w:hAnsi="Arial" w:cs="Arial"/>
          <w:color w:val="333333"/>
          <w:lang w:eastAsia="ru-RU"/>
        </w:rPr>
        <w:br/>
        <w:t>Плата за жилое помещение и коммунальные услуги для собственника помещения в многоквартирном доме включает в себя:</w:t>
      </w:r>
      <w:r w:rsidRPr="00D86AB5">
        <w:rPr>
          <w:rFonts w:ascii="Arial" w:eastAsia="Times New Roman" w:hAnsi="Arial" w:cs="Arial"/>
          <w:color w:val="333333"/>
          <w:lang w:eastAsia="ru-RU"/>
        </w:rPr>
        <w:br/>
        <w:t>1) плату за содержание жилого помещения;</w:t>
      </w:r>
      <w:r w:rsidRPr="00D86AB5">
        <w:rPr>
          <w:rFonts w:ascii="Arial" w:eastAsia="Times New Roman" w:hAnsi="Arial" w:cs="Arial"/>
          <w:color w:val="333333"/>
          <w:lang w:eastAsia="ru-RU"/>
        </w:rPr>
        <w:br/>
        <w:t>2) взнос на капитальный ремонт;</w:t>
      </w:r>
      <w:r w:rsidRPr="00D86AB5">
        <w:rPr>
          <w:rFonts w:ascii="Arial" w:eastAsia="Times New Roman" w:hAnsi="Arial" w:cs="Arial"/>
          <w:color w:val="333333"/>
          <w:lang w:eastAsia="ru-RU"/>
        </w:rPr>
        <w:br/>
        <w:t>3) плату за коммунальные услуги.</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color w:val="333333"/>
          <w:lang w:eastAsia="ru-RU"/>
        </w:rPr>
        <w:t xml:space="preserve">В связи с изменением законодательства в части взимания платы за коммунальные услуги на </w:t>
      </w:r>
      <w:proofErr w:type="spellStart"/>
      <w:r w:rsidRPr="00D86AB5">
        <w:rPr>
          <w:rFonts w:ascii="Arial" w:eastAsia="Times New Roman" w:hAnsi="Arial" w:cs="Arial"/>
          <w:color w:val="333333"/>
          <w:lang w:eastAsia="ru-RU"/>
        </w:rPr>
        <w:t>общедомовые</w:t>
      </w:r>
      <w:proofErr w:type="spellEnd"/>
      <w:r w:rsidRPr="00D86AB5">
        <w:rPr>
          <w:rFonts w:ascii="Arial" w:eastAsia="Times New Roman" w:hAnsi="Arial" w:cs="Arial"/>
          <w:color w:val="333333"/>
          <w:lang w:eastAsia="ru-RU"/>
        </w:rPr>
        <w:t xml:space="preserve"> нужды расходы на оплату холодной воды, горячей воды, электрической энергии, потребляемых при содержании общего имущества в многоквартирном доме, должны быть предусмотрены в составе платы за содержание жилого помещения </w:t>
      </w:r>
      <w:r w:rsidRPr="00D86AB5">
        <w:rPr>
          <w:rFonts w:ascii="Arial" w:eastAsia="Times New Roman" w:hAnsi="Arial" w:cs="Arial"/>
          <w:b/>
          <w:color w:val="333333"/>
          <w:lang w:eastAsia="ru-RU"/>
        </w:rPr>
        <w:t>с 1 января 2017 года</w:t>
      </w:r>
      <w:r w:rsidRPr="00D86AB5">
        <w:rPr>
          <w:rFonts w:ascii="Arial" w:eastAsia="Times New Roman" w:hAnsi="Arial" w:cs="Arial"/>
          <w:color w:val="333333"/>
          <w:lang w:eastAsia="ru-RU"/>
        </w:rPr>
        <w:t>. Размер указанных расходов определяется исходя из установленных нормативов потребления соответствующих видов коммунальных услуг, тарифов на коммунальные услуги, общей площади помещений, входящих в состав общего имущества в многоквартирном доме, и общей площади жилых и нежилых помещений.</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color w:val="333333"/>
          <w:lang w:eastAsia="ru-RU"/>
        </w:rPr>
        <w:t>В соответствии с Жилищным кодексом РФ органы местного самоуправления устанавливают размер платы за содержание жилого помещения, размер платы за пользование жилым помещением (плату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b/>
          <w:color w:val="333333"/>
          <w:lang w:eastAsia="ru-RU"/>
        </w:rPr>
        <w:t>Размер платы за содержание жилого помещения</w:t>
      </w:r>
      <w:r w:rsidRPr="00D86AB5">
        <w:rPr>
          <w:rFonts w:ascii="Arial" w:eastAsia="Times New Roman" w:hAnsi="Arial" w:cs="Arial"/>
          <w:color w:val="333333"/>
          <w:lang w:eastAsia="ru-RU"/>
        </w:rPr>
        <w:t xml:space="preserve">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r w:rsidRPr="00D86AB5">
        <w:rPr>
          <w:rFonts w:ascii="Arial" w:eastAsia="Times New Roman" w:hAnsi="Arial" w:cs="Arial"/>
          <w:b/>
          <w:color w:val="333333"/>
          <w:lang w:eastAsia="ru-RU"/>
        </w:rPr>
        <w:t>с 1 января 2017 года</w:t>
      </w:r>
      <w:r w:rsidRPr="00D86AB5">
        <w:rPr>
          <w:rFonts w:ascii="Arial" w:eastAsia="Times New Roman" w:hAnsi="Arial" w:cs="Arial"/>
          <w:color w:val="333333"/>
          <w:lang w:eastAsia="ru-RU"/>
        </w:rPr>
        <w:t xml:space="preserve"> установлен постановлением администрации города Рязани от 23.12.2016 № 5770. Расходы на оплату холодной воды, горячей воды, электрической энергии, потребляемых при содержании общего имущества в многоквартирном доме, включены в состав платы за содержание жилого помещения для нанимателей жилых помещений в виде формулы для расчета по каждому многоквартирному дому.</w:t>
      </w:r>
    </w:p>
    <w:p w:rsidR="00D86AB5" w:rsidRPr="00D86AB5" w:rsidRDefault="00D86AB5" w:rsidP="00D86AB5">
      <w:pPr>
        <w:shd w:val="clear" w:color="auto" w:fill="FFFFFF"/>
        <w:spacing w:after="150" w:line="240" w:lineRule="auto"/>
        <w:jc w:val="center"/>
        <w:rPr>
          <w:rFonts w:ascii="Arial" w:eastAsia="Times New Roman" w:hAnsi="Arial" w:cs="Arial"/>
          <w:color w:val="333333"/>
          <w:lang w:eastAsia="ru-RU"/>
        </w:rPr>
      </w:pPr>
      <w:r w:rsidRPr="00D86AB5">
        <w:rPr>
          <w:rFonts w:ascii="Arial" w:eastAsia="Times New Roman" w:hAnsi="Arial" w:cs="Arial"/>
          <w:b/>
          <w:bCs/>
          <w:color w:val="333333"/>
          <w:lang w:eastAsia="ru-RU"/>
        </w:rPr>
        <w:t>Размер платы за содержание жилого помещения</w:t>
      </w:r>
      <w:r w:rsidRPr="00D86AB5">
        <w:rPr>
          <w:rFonts w:ascii="Arial" w:eastAsia="Times New Roman" w:hAnsi="Arial" w:cs="Arial"/>
          <w:color w:val="333333"/>
          <w:lang w:eastAsia="ru-RU"/>
        </w:rPr>
        <w:t> </w:t>
      </w:r>
      <w:r w:rsidRPr="00D86AB5">
        <w:rPr>
          <w:rFonts w:ascii="Arial" w:eastAsia="Times New Roman" w:hAnsi="Arial" w:cs="Arial"/>
          <w:b/>
          <w:bCs/>
          <w:color w:val="333333"/>
          <w:lang w:eastAsia="ru-RU"/>
        </w:rPr>
        <w:t>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bl>
      <w:tblPr>
        <w:tblW w:w="1113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6457"/>
        <w:gridCol w:w="4673"/>
      </w:tblGrid>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Вид жилищного фонда</w:t>
            </w:r>
          </w:p>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в зависимости от объема предоставляемых услуг</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Размер платы</w:t>
            </w:r>
          </w:p>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за 1 кв.м общей площади в месяц,</w:t>
            </w:r>
          </w:p>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руб. (с НДС)</w:t>
            </w: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 xml:space="preserve">Жилые дома со всеми видами благоустройства, с двумя </w:t>
            </w:r>
            <w:r w:rsidRPr="00D86AB5">
              <w:rPr>
                <w:rFonts w:ascii="Times New Roman" w:eastAsia="Times New Roman" w:hAnsi="Times New Roman" w:cs="Times New Roman"/>
                <w:sz w:val="24"/>
                <w:szCs w:val="24"/>
                <w:lang w:eastAsia="ru-RU"/>
              </w:rPr>
              <w:lastRenderedPageBreak/>
              <w:t>лифтами в подъезде, мусоропроводом</w:t>
            </w:r>
          </w:p>
        </w:tc>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lastRenderedPageBreak/>
              <w:t>19,09 +∑</w:t>
            </w:r>
            <w:proofErr w:type="spellStart"/>
            <w:r w:rsidRPr="00D86AB5">
              <w:rPr>
                <w:rFonts w:ascii="Times New Roman" w:eastAsia="Times New Roman" w:hAnsi="Times New Roman" w:cs="Times New Roman"/>
                <w:sz w:val="24"/>
                <w:szCs w:val="24"/>
                <w:lang w:eastAsia="ru-RU"/>
              </w:rPr>
              <w:t>Piодн</w:t>
            </w:r>
            <w:proofErr w:type="spellEnd"/>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lastRenderedPageBreak/>
              <w:t>Жилые дома со всеми видами благоустройства, с двумя лифтами в подъезде, без мусоропровода</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18,72+∑Piодн</w:t>
            </w: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Жилые дома со всеми видами благоустройства, с лифтом, мусоропроводом</w:t>
            </w:r>
          </w:p>
        </w:tc>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16,38+∑Piодн</w:t>
            </w: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Жилые дома со всеми видами благоустройства, с лифтом, без мусоропровода</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16,01+∑Piодн</w:t>
            </w: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Жилые дома со всеми видами благоустройства, без лифта и мусоропровода</w:t>
            </w:r>
          </w:p>
        </w:tc>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13,37+∑Piодн</w:t>
            </w: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Жилые дома, имеющие не все виды благоустройства</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10,69+∑Piодн</w:t>
            </w: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Жилые дома неблагоустроенные</w:t>
            </w:r>
          </w:p>
        </w:tc>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6,40+∑Piодн</w:t>
            </w:r>
          </w:p>
        </w:tc>
      </w:tr>
    </w:tbl>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color w:val="333333"/>
          <w:lang w:eastAsia="ru-RU"/>
        </w:rPr>
        <w:t>Примечание:</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color w:val="333333"/>
          <w:lang w:eastAsia="ru-RU"/>
        </w:rPr>
        <w:t>1. ∑</w:t>
      </w:r>
      <w:proofErr w:type="spellStart"/>
      <w:r w:rsidRPr="00D86AB5">
        <w:rPr>
          <w:rFonts w:ascii="Arial" w:eastAsia="Times New Roman" w:hAnsi="Arial" w:cs="Arial"/>
          <w:color w:val="333333"/>
          <w:lang w:eastAsia="ru-RU"/>
        </w:rPr>
        <w:t>Piодн</w:t>
      </w:r>
      <w:proofErr w:type="spellEnd"/>
      <w:r w:rsidRPr="00D86AB5">
        <w:rPr>
          <w:rFonts w:ascii="Arial" w:eastAsia="Times New Roman" w:hAnsi="Arial" w:cs="Arial"/>
          <w:color w:val="333333"/>
          <w:lang w:eastAsia="ru-RU"/>
        </w:rPr>
        <w:t>– сумма расходов на оплату коммунальных услуг, потребляемых при содержании общего имущества в многоквартирном доме.</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color w:val="333333"/>
          <w:lang w:eastAsia="ru-RU"/>
        </w:rPr>
        <w:t>Расходы на оплату коммунальной услуги, потребляемой при содержании общего имущества в многоквартирном доме, определяются по формуле:</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proofErr w:type="spellStart"/>
      <w:r w:rsidRPr="00D86AB5">
        <w:rPr>
          <w:rFonts w:ascii="Arial" w:eastAsia="Times New Roman" w:hAnsi="Arial" w:cs="Arial"/>
          <w:color w:val="333333"/>
          <w:lang w:eastAsia="ru-RU"/>
        </w:rPr>
        <w:t>Piодн=</w:t>
      </w:r>
      <w:proofErr w:type="spellEnd"/>
      <w:r w:rsidRPr="00D86AB5">
        <w:rPr>
          <w:rFonts w:ascii="Arial" w:eastAsia="Times New Roman" w:hAnsi="Arial" w:cs="Arial"/>
          <w:color w:val="333333"/>
          <w:lang w:eastAsia="ru-RU"/>
        </w:rPr>
        <w:t xml:space="preserve"> </w:t>
      </w:r>
      <w:proofErr w:type="spellStart"/>
      <w:r w:rsidRPr="00D86AB5">
        <w:rPr>
          <w:rFonts w:ascii="Arial" w:eastAsia="Times New Roman" w:hAnsi="Arial" w:cs="Arial"/>
          <w:color w:val="333333"/>
          <w:lang w:eastAsia="ru-RU"/>
        </w:rPr>
        <w:t>Niодн</w:t>
      </w:r>
      <w:proofErr w:type="spellEnd"/>
      <w:r w:rsidRPr="00D86AB5">
        <w:rPr>
          <w:rFonts w:ascii="Arial" w:eastAsia="Times New Roman" w:hAnsi="Arial" w:cs="Arial"/>
          <w:color w:val="333333"/>
          <w:lang w:eastAsia="ru-RU"/>
        </w:rPr>
        <w:t xml:space="preserve"> </w:t>
      </w:r>
      <w:proofErr w:type="spellStart"/>
      <w:r w:rsidRPr="00D86AB5">
        <w:rPr>
          <w:rFonts w:ascii="Arial" w:eastAsia="Times New Roman" w:hAnsi="Arial" w:cs="Arial"/>
          <w:color w:val="333333"/>
          <w:lang w:eastAsia="ru-RU"/>
        </w:rPr>
        <w:t>х</w:t>
      </w:r>
      <w:proofErr w:type="spellEnd"/>
      <w:r w:rsidRPr="00D86AB5">
        <w:rPr>
          <w:rFonts w:ascii="Arial" w:eastAsia="Times New Roman" w:hAnsi="Arial" w:cs="Arial"/>
          <w:color w:val="333333"/>
          <w:lang w:eastAsia="ru-RU"/>
        </w:rPr>
        <w:t xml:space="preserve"> </w:t>
      </w:r>
      <w:proofErr w:type="spellStart"/>
      <w:r w:rsidRPr="00D86AB5">
        <w:rPr>
          <w:rFonts w:ascii="Arial" w:eastAsia="Times New Roman" w:hAnsi="Arial" w:cs="Arial"/>
          <w:color w:val="333333"/>
          <w:lang w:eastAsia="ru-RU"/>
        </w:rPr>
        <w:t>Sои</w:t>
      </w:r>
      <w:proofErr w:type="spellEnd"/>
      <w:r w:rsidRPr="00D86AB5">
        <w:rPr>
          <w:rFonts w:ascii="Arial" w:eastAsia="Times New Roman" w:hAnsi="Arial" w:cs="Arial"/>
          <w:color w:val="333333"/>
          <w:lang w:eastAsia="ru-RU"/>
        </w:rPr>
        <w:t xml:space="preserve"> / </w:t>
      </w:r>
      <w:proofErr w:type="spellStart"/>
      <w:r w:rsidRPr="00D86AB5">
        <w:rPr>
          <w:rFonts w:ascii="Arial" w:eastAsia="Times New Roman" w:hAnsi="Arial" w:cs="Arial"/>
          <w:color w:val="333333"/>
          <w:lang w:eastAsia="ru-RU"/>
        </w:rPr>
        <w:t>Sоб</w:t>
      </w:r>
      <w:proofErr w:type="spellEnd"/>
      <w:r w:rsidRPr="00D86AB5">
        <w:rPr>
          <w:rFonts w:ascii="Arial" w:eastAsia="Times New Roman" w:hAnsi="Arial" w:cs="Arial"/>
          <w:color w:val="333333"/>
          <w:lang w:eastAsia="ru-RU"/>
        </w:rPr>
        <w:t xml:space="preserve"> </w:t>
      </w:r>
      <w:proofErr w:type="spellStart"/>
      <w:r w:rsidRPr="00D86AB5">
        <w:rPr>
          <w:rFonts w:ascii="Arial" w:eastAsia="Times New Roman" w:hAnsi="Arial" w:cs="Arial"/>
          <w:color w:val="333333"/>
          <w:lang w:eastAsia="ru-RU"/>
        </w:rPr>
        <w:t>х</w:t>
      </w:r>
      <w:proofErr w:type="spellEnd"/>
      <w:r w:rsidRPr="00D86AB5">
        <w:rPr>
          <w:rFonts w:ascii="Arial" w:eastAsia="Times New Roman" w:hAnsi="Arial" w:cs="Arial"/>
          <w:color w:val="333333"/>
          <w:lang w:eastAsia="ru-RU"/>
        </w:rPr>
        <w:t xml:space="preserve"> </w:t>
      </w:r>
      <w:proofErr w:type="spellStart"/>
      <w:r w:rsidRPr="00D86AB5">
        <w:rPr>
          <w:rFonts w:ascii="Arial" w:eastAsia="Times New Roman" w:hAnsi="Arial" w:cs="Arial"/>
          <w:color w:val="333333"/>
          <w:lang w:eastAsia="ru-RU"/>
        </w:rPr>
        <w:t>Тiкр</w:t>
      </w:r>
      <w:proofErr w:type="spellEnd"/>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proofErr w:type="spellStart"/>
      <w:r w:rsidRPr="00D86AB5">
        <w:rPr>
          <w:rFonts w:ascii="Arial" w:eastAsia="Times New Roman" w:hAnsi="Arial" w:cs="Arial"/>
          <w:color w:val="333333"/>
          <w:lang w:eastAsia="ru-RU"/>
        </w:rPr>
        <w:t>i</w:t>
      </w:r>
      <w:proofErr w:type="spellEnd"/>
      <w:r w:rsidRPr="00D86AB5">
        <w:rPr>
          <w:rFonts w:ascii="Arial" w:eastAsia="Times New Roman" w:hAnsi="Arial" w:cs="Arial"/>
          <w:color w:val="333333"/>
          <w:lang w:eastAsia="ru-RU"/>
        </w:rPr>
        <w:t>– холодная вода, горячая вода, электрическая энергия;</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proofErr w:type="spellStart"/>
      <w:r w:rsidRPr="00D86AB5">
        <w:rPr>
          <w:rFonts w:ascii="Arial" w:eastAsia="Times New Roman" w:hAnsi="Arial" w:cs="Arial"/>
          <w:color w:val="333333"/>
          <w:lang w:eastAsia="ru-RU"/>
        </w:rPr>
        <w:t>Niодн</w:t>
      </w:r>
      <w:proofErr w:type="spellEnd"/>
      <w:r w:rsidRPr="00D86AB5">
        <w:rPr>
          <w:rFonts w:ascii="Arial" w:eastAsia="Times New Roman" w:hAnsi="Arial" w:cs="Arial"/>
          <w:color w:val="333333"/>
          <w:lang w:eastAsia="ru-RU"/>
        </w:rPr>
        <w:t xml:space="preserve">– норматив потребления соответствующего вида коммунальной услуги, предоставленной на </w:t>
      </w:r>
      <w:proofErr w:type="spellStart"/>
      <w:r w:rsidRPr="00D86AB5">
        <w:rPr>
          <w:rFonts w:ascii="Arial" w:eastAsia="Times New Roman" w:hAnsi="Arial" w:cs="Arial"/>
          <w:color w:val="333333"/>
          <w:lang w:eastAsia="ru-RU"/>
        </w:rPr>
        <w:t>общедомовые</w:t>
      </w:r>
      <w:proofErr w:type="spellEnd"/>
      <w:r w:rsidRPr="00D86AB5">
        <w:rPr>
          <w:rFonts w:ascii="Arial" w:eastAsia="Times New Roman" w:hAnsi="Arial" w:cs="Arial"/>
          <w:color w:val="333333"/>
          <w:lang w:eastAsia="ru-RU"/>
        </w:rPr>
        <w:t xml:space="preserve"> нужды, установленный в соответствии с законодательством Российской Федерации;</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proofErr w:type="spellStart"/>
      <w:r w:rsidRPr="00D86AB5">
        <w:rPr>
          <w:rFonts w:ascii="Arial" w:eastAsia="Times New Roman" w:hAnsi="Arial" w:cs="Arial"/>
          <w:color w:val="333333"/>
          <w:lang w:eastAsia="ru-RU"/>
        </w:rPr>
        <w:t>Тiкр</w:t>
      </w:r>
      <w:proofErr w:type="spellEnd"/>
      <w:r w:rsidRPr="00D86AB5">
        <w:rPr>
          <w:rFonts w:ascii="Arial" w:eastAsia="Times New Roman" w:hAnsi="Arial" w:cs="Arial"/>
          <w:color w:val="333333"/>
          <w:lang w:eastAsia="ru-RU"/>
        </w:rPr>
        <w:t>– тариф на соответствующий коммунальный ресурс, установленный в соответствии с законодательством Российской Федерации;</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proofErr w:type="spellStart"/>
      <w:r w:rsidRPr="00D86AB5">
        <w:rPr>
          <w:rFonts w:ascii="Arial" w:eastAsia="Times New Roman" w:hAnsi="Arial" w:cs="Arial"/>
          <w:color w:val="333333"/>
          <w:lang w:eastAsia="ru-RU"/>
        </w:rPr>
        <w:t>Sои</w:t>
      </w:r>
      <w:proofErr w:type="spellEnd"/>
      <w:r w:rsidRPr="00D86AB5">
        <w:rPr>
          <w:rFonts w:ascii="Arial" w:eastAsia="Times New Roman" w:hAnsi="Arial" w:cs="Arial"/>
          <w:color w:val="333333"/>
          <w:lang w:eastAsia="ru-RU"/>
        </w:rPr>
        <w:t>– общая площадь помещений, входящих в состав общего имущества в многоквартирном доме;</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proofErr w:type="spellStart"/>
      <w:r w:rsidRPr="00D86AB5">
        <w:rPr>
          <w:rFonts w:ascii="Arial" w:eastAsia="Times New Roman" w:hAnsi="Arial" w:cs="Arial"/>
          <w:color w:val="333333"/>
          <w:lang w:eastAsia="ru-RU"/>
        </w:rPr>
        <w:t>Sоб</w:t>
      </w:r>
      <w:proofErr w:type="spellEnd"/>
      <w:r w:rsidRPr="00D86AB5">
        <w:rPr>
          <w:rFonts w:ascii="Arial" w:eastAsia="Times New Roman" w:hAnsi="Arial" w:cs="Arial"/>
          <w:color w:val="333333"/>
          <w:lang w:eastAsia="ru-RU"/>
        </w:rPr>
        <w:t>– общая площадь всех жилых помещений (квартир) и нежилых помещений в многоквартирном доме.</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color w:val="333333"/>
          <w:lang w:eastAsia="ru-RU"/>
        </w:rPr>
        <w:t>2. К домам со всеми видами благоустройства относятся жилые дома, имеющие электроснабжение, водопровод, канализацию, центральное или индивидуальное (кроме печного) отопление, ванну или душ, газовую или электрическую плиту, централизованное горячее водоснабжение или горячее водоснабжение от водонагревателей различного типа.</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color w:val="333333"/>
          <w:lang w:eastAsia="ru-RU"/>
        </w:rPr>
        <w:t xml:space="preserve">Размер платы за </w:t>
      </w:r>
      <w:proofErr w:type="spellStart"/>
      <w:r w:rsidRPr="00D86AB5">
        <w:rPr>
          <w:rFonts w:ascii="Arial" w:eastAsia="Times New Roman" w:hAnsi="Arial" w:cs="Arial"/>
          <w:color w:val="333333"/>
          <w:lang w:eastAsia="ru-RU"/>
        </w:rPr>
        <w:t>пользованиеv</w:t>
      </w:r>
      <w:proofErr w:type="spellEnd"/>
      <w:r w:rsidRPr="00D86AB5">
        <w:rPr>
          <w:rFonts w:ascii="Arial" w:eastAsia="Times New Roman" w:hAnsi="Arial" w:cs="Arial"/>
          <w:color w:val="333333"/>
          <w:lang w:eastAsia="ru-RU"/>
        </w:rPr>
        <w:t xml:space="preserve">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установлен постановлением администрации города Рязани от 08.05.2014 № 1794.</w:t>
      </w:r>
    </w:p>
    <w:p w:rsidR="00D86AB5" w:rsidRPr="00D86AB5" w:rsidRDefault="00D86AB5" w:rsidP="00D86AB5">
      <w:pPr>
        <w:shd w:val="clear" w:color="auto" w:fill="FFFFFF"/>
        <w:spacing w:after="150" w:line="240" w:lineRule="auto"/>
        <w:jc w:val="center"/>
        <w:rPr>
          <w:rFonts w:ascii="Arial" w:eastAsia="Times New Roman" w:hAnsi="Arial" w:cs="Arial"/>
          <w:color w:val="333333"/>
          <w:lang w:eastAsia="ru-RU"/>
        </w:rPr>
      </w:pPr>
      <w:r w:rsidRPr="00D86AB5">
        <w:rPr>
          <w:rFonts w:ascii="Arial" w:eastAsia="Times New Roman" w:hAnsi="Arial" w:cs="Arial"/>
          <w:b/>
          <w:bCs/>
          <w:color w:val="333333"/>
          <w:lang w:eastAsia="ru-RU"/>
        </w:rPr>
        <w:t>Размер платы за пользование жилым помещением (платы за наем)</w:t>
      </w:r>
      <w:r w:rsidRPr="00D86AB5">
        <w:rPr>
          <w:rFonts w:ascii="Arial" w:eastAsia="Times New Roman" w:hAnsi="Arial" w:cs="Arial"/>
          <w:color w:val="333333"/>
          <w:lang w:eastAsia="ru-RU"/>
        </w:rPr>
        <w:t> </w:t>
      </w:r>
      <w:r w:rsidRPr="00D86AB5">
        <w:rPr>
          <w:rFonts w:ascii="Arial" w:eastAsia="Times New Roman" w:hAnsi="Arial" w:cs="Arial"/>
          <w:b/>
          <w:bCs/>
          <w:color w:val="333333"/>
          <w:lang w:eastAsia="ru-RU"/>
        </w:rPr>
        <w:t>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bl>
      <w:tblPr>
        <w:tblW w:w="1113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7494"/>
        <w:gridCol w:w="3636"/>
      </w:tblGrid>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Вид жилищного фонда</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Размер платы за 1 кв.м общей площади в месяц, руб.</w:t>
            </w: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Жилые дома со всеми видами благоустройства, с двумя лифтами в подъезде, мусоропроводом</w:t>
            </w:r>
          </w:p>
        </w:tc>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8,93</w:t>
            </w: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Жилые дома со всеми видами благоустройства, с двумя лифтами в подъезде, без мусоропровода</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8,56</w:t>
            </w: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lastRenderedPageBreak/>
              <w:t>Жилые дома со всеми видами благоустройства, с лифтом, с мусоропроводом</w:t>
            </w:r>
          </w:p>
        </w:tc>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8,18</w:t>
            </w: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Жилые дома со всеми видами благоустройства, с лифтом, без мусоропровода</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7,81</w:t>
            </w: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Жилые дома со всеми видами благоустройства, без лифта и мусоропровода</w:t>
            </w:r>
          </w:p>
        </w:tc>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7,44</w:t>
            </w: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Жилые дома, имеющие не все виды благоустройства</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7,07</w:t>
            </w: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Жилые дома неблагоустроенные</w:t>
            </w:r>
          </w:p>
        </w:tc>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6,70</w:t>
            </w:r>
          </w:p>
        </w:tc>
      </w:tr>
    </w:tbl>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i/>
          <w:iCs/>
          <w:color w:val="333333"/>
          <w:lang w:eastAsia="ru-RU"/>
        </w:rPr>
        <w:t>Примечание:</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color w:val="333333"/>
          <w:lang w:eastAsia="ru-RU"/>
        </w:rPr>
        <w:t>1. Размер платы за пользование жилым помещением не взимается:</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color w:val="333333"/>
          <w:lang w:eastAsia="ru-RU"/>
        </w:rPr>
        <w:t>– в домах, признанных в установленном порядке аварийными или непригодными для проживания;</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color w:val="333333"/>
          <w:lang w:eastAsia="ru-RU"/>
        </w:rPr>
        <w:t>– в квартирах (комнатах), признанных в установленном порядке непригодными для проживания.</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color w:val="333333"/>
          <w:lang w:eastAsia="ru-RU"/>
        </w:rPr>
        <w:t>2. В плату за пользование жилым помещением НДС не включается.</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b/>
          <w:bCs/>
          <w:color w:val="333333"/>
          <w:lang w:eastAsia="ru-RU"/>
        </w:rPr>
        <w:t>Минимальный размер взноса на капитальный ремонт</w:t>
      </w:r>
      <w:r w:rsidRPr="00D86AB5">
        <w:rPr>
          <w:rFonts w:ascii="Arial" w:eastAsia="Times New Roman" w:hAnsi="Arial" w:cs="Arial"/>
          <w:color w:val="333333"/>
          <w:lang w:eastAsia="ru-RU"/>
        </w:rPr>
        <w:t> общего имущества в многоквартирных домах, расположенных на территории Рязанской области, на период 2017-2019 годов установлен постановлением Правительства Рязанской области от 29.12.2016 № 333 в размере 6 рублей на один квадратный метр общей площади принадлежащего собственнику помещения в многоквартирном доме в месяц.</w:t>
      </w:r>
    </w:p>
    <w:p w:rsidR="00D86AB5" w:rsidRPr="00D86AB5" w:rsidRDefault="00D86AB5" w:rsidP="00D86AB5">
      <w:pPr>
        <w:shd w:val="clear" w:color="auto" w:fill="FFFFFF"/>
        <w:spacing w:after="150" w:line="240" w:lineRule="auto"/>
        <w:jc w:val="center"/>
        <w:rPr>
          <w:rFonts w:ascii="Arial" w:eastAsia="Times New Roman" w:hAnsi="Arial" w:cs="Arial"/>
          <w:color w:val="333333"/>
          <w:lang w:eastAsia="ru-RU"/>
        </w:rPr>
      </w:pPr>
      <w:r w:rsidRPr="00D86AB5">
        <w:rPr>
          <w:rFonts w:ascii="Arial" w:eastAsia="Times New Roman" w:hAnsi="Arial" w:cs="Arial"/>
          <w:b/>
          <w:bCs/>
          <w:color w:val="333333"/>
          <w:lang w:eastAsia="ru-RU"/>
        </w:rPr>
        <w:t>Тарифы на коммунальные услуги</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color w:val="333333"/>
          <w:lang w:eastAsia="ru-RU"/>
        </w:rPr>
        <w:t xml:space="preserve">Тарифы на холодную воду и водоотведение для населения установлены постановлением главного управления «Региональная энергетическая комиссия» Рязанской области от 17.12.2015 № 332 (в </w:t>
      </w:r>
      <w:proofErr w:type="spellStart"/>
      <w:r w:rsidRPr="00D86AB5">
        <w:rPr>
          <w:rFonts w:ascii="Arial" w:eastAsia="Times New Roman" w:hAnsi="Arial" w:cs="Arial"/>
          <w:color w:val="333333"/>
          <w:lang w:eastAsia="ru-RU"/>
        </w:rPr>
        <w:t>редации</w:t>
      </w:r>
      <w:proofErr w:type="spellEnd"/>
      <w:r w:rsidRPr="00D86AB5">
        <w:rPr>
          <w:rFonts w:ascii="Arial" w:eastAsia="Times New Roman" w:hAnsi="Arial" w:cs="Arial"/>
          <w:color w:val="333333"/>
          <w:lang w:eastAsia="ru-RU"/>
        </w:rPr>
        <w:t xml:space="preserve"> постановления главного управления «Региональная энергетическая комиссия» Рязанской области от 16.12.2016 № 388).</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color w:val="333333"/>
          <w:lang w:eastAsia="ru-RU"/>
        </w:rPr>
        <w:t>Тарифы на тепловую энергию и горячую воду для населения установлены постановлениями главного управления «Региональная энергетическая комиссия» Рязанской области от 18.12.2015 № 370, № 373, № 374 ( в редакции постановлений главного управления «Региональная энергетическая комиссия» Рязанской области от 19.12.2016 № 479, № 481, № 482).</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color w:val="333333"/>
          <w:lang w:eastAsia="ru-RU"/>
        </w:rPr>
        <w:t>Тарифы на электрическую энергию для населения установлены постановлением главного управления «Региональная энергетическая комиссия» Рязанской области от 16.12.2016 № 428.</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color w:val="333333"/>
          <w:lang w:eastAsia="ru-RU"/>
        </w:rPr>
        <w:t>Тарифы на газ для населения установлены постановлением главного управления «Региональная энергетическая комиссия» Рязанской области от 14.06.2017 №47.</w:t>
      </w:r>
    </w:p>
    <w:p w:rsidR="00D86AB5" w:rsidRPr="00D86AB5" w:rsidRDefault="00D86AB5" w:rsidP="00D86AB5">
      <w:pPr>
        <w:shd w:val="clear" w:color="auto" w:fill="FFFFFF"/>
        <w:spacing w:after="150" w:line="240" w:lineRule="auto"/>
        <w:jc w:val="center"/>
        <w:rPr>
          <w:rFonts w:ascii="Arial" w:eastAsia="Times New Roman" w:hAnsi="Arial" w:cs="Arial"/>
          <w:color w:val="333333"/>
          <w:lang w:eastAsia="ru-RU"/>
        </w:rPr>
      </w:pPr>
      <w:r w:rsidRPr="00D86AB5">
        <w:rPr>
          <w:rFonts w:ascii="Arial" w:eastAsia="Times New Roman" w:hAnsi="Arial" w:cs="Arial"/>
          <w:b/>
          <w:bCs/>
          <w:color w:val="333333"/>
          <w:lang w:eastAsia="ru-RU"/>
        </w:rPr>
        <w:t>Тарифы на коммунальные услуги для населения на 2018 год</w:t>
      </w:r>
    </w:p>
    <w:tbl>
      <w:tblPr>
        <w:tblW w:w="1113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3310"/>
        <w:gridCol w:w="2005"/>
        <w:gridCol w:w="2005"/>
        <w:gridCol w:w="3810"/>
      </w:tblGrid>
      <w:tr w:rsidR="00D86AB5" w:rsidRPr="00D86AB5" w:rsidTr="00D86AB5">
        <w:tc>
          <w:tcPr>
            <w:tcW w:w="6" w:type="dxa"/>
            <w:vMerge w:val="restart"/>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before="150" w:after="150" w:line="240" w:lineRule="auto"/>
              <w:rPr>
                <w:rFonts w:ascii="Times New Roman" w:eastAsia="Times New Roman" w:hAnsi="Times New Roman" w:cs="Times New Roman"/>
                <w:sz w:val="24"/>
                <w:szCs w:val="24"/>
                <w:lang w:eastAsia="ru-RU"/>
              </w:rPr>
            </w:pPr>
          </w:p>
        </w:tc>
        <w:tc>
          <w:tcPr>
            <w:tcW w:w="6" w:type="dxa"/>
            <w:gridSpan w:val="2"/>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Тарифы</w:t>
            </w:r>
          </w:p>
        </w:tc>
        <w:tc>
          <w:tcPr>
            <w:tcW w:w="6" w:type="dxa"/>
            <w:vMerge w:val="restart"/>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Примечание</w:t>
            </w:r>
          </w:p>
        </w:tc>
      </w:tr>
      <w:tr w:rsidR="00D86AB5" w:rsidRPr="00D86AB5" w:rsidTr="00D86AB5">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с 1.01.2018 г.</w:t>
            </w:r>
          </w:p>
        </w:tc>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с 1.07.2018 г.</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1</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2</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3</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4</w:t>
            </w:r>
          </w:p>
        </w:tc>
      </w:tr>
      <w:tr w:rsidR="00D86AB5" w:rsidRPr="00D86AB5" w:rsidTr="00D86AB5">
        <w:tc>
          <w:tcPr>
            <w:tcW w:w="6" w:type="dxa"/>
            <w:gridSpan w:val="4"/>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Тариф на холодную воду, руб./куб. м</w:t>
            </w: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население</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25,62</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26,11</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hyperlink r:id="rId4" w:history="1">
              <w:r w:rsidRPr="00D86AB5">
                <w:rPr>
                  <w:rFonts w:ascii="Times New Roman" w:eastAsia="Times New Roman" w:hAnsi="Times New Roman" w:cs="Times New Roman"/>
                  <w:color w:val="035A84"/>
                  <w:sz w:val="24"/>
                  <w:szCs w:val="24"/>
                  <w:lang w:eastAsia="ru-RU"/>
                </w:rPr>
                <w:t>Постановление </w:t>
              </w:r>
            </w:hyperlink>
            <w:r w:rsidRPr="00D86AB5">
              <w:rPr>
                <w:rFonts w:ascii="Times New Roman" w:eastAsia="Times New Roman" w:hAnsi="Times New Roman" w:cs="Times New Roman"/>
                <w:sz w:val="24"/>
                <w:szCs w:val="24"/>
                <w:lang w:eastAsia="ru-RU"/>
              </w:rPr>
              <w:t>ГУ РЭК Рязанской области от 12.12.2017 №332 (ред. 12.12.2017)</w:t>
            </w:r>
          </w:p>
        </w:tc>
      </w:tr>
      <w:tr w:rsidR="00D86AB5" w:rsidRPr="00D86AB5" w:rsidTr="00D86AB5">
        <w:tc>
          <w:tcPr>
            <w:tcW w:w="6" w:type="dxa"/>
            <w:gridSpan w:val="4"/>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Тариф на водоотведение, руб./куб. м</w:t>
            </w: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население</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24,94</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25,74</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hyperlink r:id="rId5" w:history="1">
              <w:r w:rsidRPr="00D86AB5">
                <w:rPr>
                  <w:rFonts w:ascii="Times New Roman" w:eastAsia="Times New Roman" w:hAnsi="Times New Roman" w:cs="Times New Roman"/>
                  <w:color w:val="035A84"/>
                  <w:sz w:val="24"/>
                  <w:szCs w:val="24"/>
                  <w:lang w:eastAsia="ru-RU"/>
                </w:rPr>
                <w:t>Постановление </w:t>
              </w:r>
            </w:hyperlink>
            <w:r w:rsidRPr="00D86AB5">
              <w:rPr>
                <w:rFonts w:ascii="Times New Roman" w:eastAsia="Times New Roman" w:hAnsi="Times New Roman" w:cs="Times New Roman"/>
                <w:sz w:val="24"/>
                <w:szCs w:val="24"/>
                <w:lang w:eastAsia="ru-RU"/>
              </w:rPr>
              <w:t xml:space="preserve">ГУ РЭК Рязанской области от 12.12.2017 №332 (ред. </w:t>
            </w:r>
            <w:r w:rsidRPr="00D86AB5">
              <w:rPr>
                <w:rFonts w:ascii="Times New Roman" w:eastAsia="Times New Roman" w:hAnsi="Times New Roman" w:cs="Times New Roman"/>
                <w:sz w:val="24"/>
                <w:szCs w:val="24"/>
                <w:lang w:eastAsia="ru-RU"/>
              </w:rPr>
              <w:lastRenderedPageBreak/>
              <w:t>12.12.2017)</w:t>
            </w:r>
          </w:p>
        </w:tc>
      </w:tr>
      <w:tr w:rsidR="00D86AB5" w:rsidRPr="00D86AB5" w:rsidTr="00D86AB5">
        <w:tc>
          <w:tcPr>
            <w:tcW w:w="6" w:type="dxa"/>
            <w:gridSpan w:val="4"/>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lastRenderedPageBreak/>
              <w:t>Тариф на тепловую энергию, руб./Гкал</w:t>
            </w: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население</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2021,07</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2080,81</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hyperlink r:id="rId6" w:history="1">
              <w:r w:rsidRPr="00D86AB5">
                <w:rPr>
                  <w:rFonts w:ascii="Times New Roman" w:eastAsia="Times New Roman" w:hAnsi="Times New Roman" w:cs="Times New Roman"/>
                  <w:color w:val="035A84"/>
                  <w:sz w:val="24"/>
                  <w:szCs w:val="24"/>
                  <w:lang w:eastAsia="ru-RU"/>
                </w:rPr>
                <w:t>Постановление</w:t>
              </w:r>
            </w:hyperlink>
            <w:r w:rsidRPr="00D86AB5">
              <w:rPr>
                <w:rFonts w:ascii="Times New Roman" w:eastAsia="Times New Roman" w:hAnsi="Times New Roman" w:cs="Times New Roman"/>
                <w:sz w:val="24"/>
                <w:szCs w:val="24"/>
                <w:lang w:eastAsia="ru-RU"/>
              </w:rPr>
              <w:t> ГУ РЭК Рязанской области от 18.12.2017 №390</w:t>
            </w:r>
          </w:p>
        </w:tc>
      </w:tr>
      <w:tr w:rsidR="00D86AB5" w:rsidRPr="00D86AB5" w:rsidTr="00D86AB5">
        <w:tc>
          <w:tcPr>
            <w:tcW w:w="6" w:type="dxa"/>
            <w:gridSpan w:val="4"/>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Тариф на горячую воду, руб./ куб. м</w:t>
            </w: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1. с использованием закрытой системы горячего водоснабжения</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156,26</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160,94</w:t>
            </w:r>
          </w:p>
        </w:tc>
        <w:tc>
          <w:tcPr>
            <w:tcW w:w="6" w:type="dxa"/>
            <w:vMerge w:val="restart"/>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hyperlink r:id="rId7" w:history="1">
              <w:r w:rsidRPr="00D86AB5">
                <w:rPr>
                  <w:rFonts w:ascii="Times New Roman" w:eastAsia="Times New Roman" w:hAnsi="Times New Roman" w:cs="Times New Roman"/>
                  <w:color w:val="035A84"/>
                  <w:sz w:val="24"/>
                  <w:szCs w:val="24"/>
                  <w:lang w:eastAsia="ru-RU"/>
                </w:rPr>
                <w:t>Постановление</w:t>
              </w:r>
            </w:hyperlink>
            <w:r w:rsidRPr="00D86AB5">
              <w:rPr>
                <w:rFonts w:ascii="Times New Roman" w:eastAsia="Times New Roman" w:hAnsi="Times New Roman" w:cs="Times New Roman"/>
                <w:sz w:val="24"/>
                <w:szCs w:val="24"/>
                <w:lang w:eastAsia="ru-RU"/>
              </w:rPr>
              <w:t> ГУ РЭК Рязанской области от 18.12.2017 №392, №393</w:t>
            </w: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 компонент на холодную воду, руб. за 1 куб. м</w:t>
            </w:r>
          </w:p>
        </w:tc>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25,29</w:t>
            </w:r>
          </w:p>
        </w:tc>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26,10</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 компонент на тепловую энергию, руб. за 1 куб. м</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130,97</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134,84</w:t>
            </w:r>
          </w:p>
        </w:tc>
        <w:tc>
          <w:tcPr>
            <w:tcW w:w="0" w:type="auto"/>
            <w:vMerge/>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 компонент на тепловую энергию, руб. за 1 Гкал (при наличии приборов учета расхода тепловой энергии на горячее водоснабжение)</w:t>
            </w:r>
          </w:p>
        </w:tc>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2021,07</w:t>
            </w:r>
          </w:p>
        </w:tc>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2080,81</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2. с использованием открытой системы горячего водоснабжения</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183,23</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188,90</w:t>
            </w:r>
          </w:p>
        </w:tc>
        <w:tc>
          <w:tcPr>
            <w:tcW w:w="0" w:type="auto"/>
            <w:vMerge/>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 компонент на теплоноситель, руб. за 1 куб. м</w:t>
            </w:r>
          </w:p>
        </w:tc>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27,41</w:t>
            </w:r>
          </w:p>
        </w:tc>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28,47</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 компонент на тепловую энергию, руб. за 1 куб м.</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155,82</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160,43</w:t>
            </w:r>
          </w:p>
        </w:tc>
        <w:tc>
          <w:tcPr>
            <w:tcW w:w="0" w:type="auto"/>
            <w:vMerge/>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 компонент на тепловую энергию, руб. за 1 Гкал (при наличии приборов учета расхода тепловой энергии на горячее водоснабжение)</w:t>
            </w:r>
          </w:p>
        </w:tc>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2021,07</w:t>
            </w:r>
          </w:p>
        </w:tc>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2080,81</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p>
        </w:tc>
      </w:tr>
      <w:tr w:rsidR="00D86AB5" w:rsidRPr="00D86AB5" w:rsidTr="00D86AB5">
        <w:tc>
          <w:tcPr>
            <w:tcW w:w="6" w:type="dxa"/>
            <w:gridSpan w:val="4"/>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Тариф на электрическую энергию, руб./кВтч</w:t>
            </w: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 с газовыми плитами</w:t>
            </w:r>
          </w:p>
        </w:tc>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4,18</w:t>
            </w:r>
          </w:p>
        </w:tc>
        <w:tc>
          <w:tcPr>
            <w:tcW w:w="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4,38</w:t>
            </w:r>
          </w:p>
        </w:tc>
        <w:tc>
          <w:tcPr>
            <w:tcW w:w="6" w:type="dxa"/>
            <w:vMerge w:val="restar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hyperlink r:id="rId8" w:history="1">
              <w:r w:rsidRPr="00D86AB5">
                <w:rPr>
                  <w:rFonts w:ascii="Times New Roman" w:eastAsia="Times New Roman" w:hAnsi="Times New Roman" w:cs="Times New Roman"/>
                  <w:color w:val="035A84"/>
                  <w:sz w:val="24"/>
                  <w:szCs w:val="24"/>
                  <w:lang w:eastAsia="ru-RU"/>
                </w:rPr>
                <w:t>Постановление</w:t>
              </w:r>
            </w:hyperlink>
            <w:r w:rsidRPr="00D86AB5">
              <w:rPr>
                <w:rFonts w:ascii="Times New Roman" w:eastAsia="Times New Roman" w:hAnsi="Times New Roman" w:cs="Times New Roman"/>
                <w:sz w:val="24"/>
                <w:szCs w:val="24"/>
                <w:lang w:eastAsia="ru-RU"/>
              </w:rPr>
              <w:t> ГУ РЭК Рязанской области от 18.12.2017 №388</w:t>
            </w: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 с электрическими плитами</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2,93</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3,07</w:t>
            </w:r>
          </w:p>
        </w:tc>
        <w:tc>
          <w:tcPr>
            <w:tcW w:w="0" w:type="auto"/>
            <w:vMerge/>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p>
        </w:tc>
      </w:tr>
      <w:tr w:rsidR="00D86AB5" w:rsidRPr="00D86AB5" w:rsidTr="00D86AB5">
        <w:tc>
          <w:tcPr>
            <w:tcW w:w="6" w:type="dxa"/>
            <w:gridSpan w:val="4"/>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Тариф на газ, руб./куб.м</w:t>
            </w:r>
          </w:p>
        </w:tc>
      </w:tr>
      <w:tr w:rsidR="00D86AB5" w:rsidRPr="00D86AB5" w:rsidTr="00D86AB5">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население</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5,58</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r w:rsidRPr="00D86AB5">
              <w:rPr>
                <w:rFonts w:ascii="Times New Roman" w:eastAsia="Times New Roman" w:hAnsi="Times New Roman" w:cs="Times New Roman"/>
                <w:sz w:val="24"/>
                <w:szCs w:val="24"/>
                <w:lang w:eastAsia="ru-RU"/>
              </w:rPr>
              <w:t>5,77*</w:t>
            </w:r>
          </w:p>
        </w:tc>
        <w:tc>
          <w:tcPr>
            <w:tcW w:w="6" w:type="dxa"/>
            <w:tcBorders>
              <w:top w:val="single" w:sz="6" w:space="0" w:color="CCCCCC"/>
              <w:left w:val="single" w:sz="6" w:space="0" w:color="CCCCCC"/>
              <w:bottom w:val="single" w:sz="6" w:space="0" w:color="CCCCCC"/>
              <w:right w:val="single" w:sz="6" w:space="0" w:color="CCCCCC"/>
            </w:tcBorders>
            <w:shd w:val="clear" w:color="auto" w:fill="F9F9F9"/>
            <w:tcMar>
              <w:top w:w="60" w:type="dxa"/>
              <w:left w:w="60" w:type="dxa"/>
              <w:bottom w:w="60" w:type="dxa"/>
              <w:right w:w="60" w:type="dxa"/>
            </w:tcMar>
            <w:hideMark/>
          </w:tcPr>
          <w:p w:rsidR="00D86AB5" w:rsidRPr="00D86AB5" w:rsidRDefault="00D86AB5" w:rsidP="00D86AB5">
            <w:pPr>
              <w:spacing w:after="0" w:line="240" w:lineRule="auto"/>
              <w:jc w:val="center"/>
              <w:rPr>
                <w:rFonts w:ascii="Times New Roman" w:eastAsia="Times New Roman" w:hAnsi="Times New Roman" w:cs="Times New Roman"/>
                <w:sz w:val="24"/>
                <w:szCs w:val="24"/>
                <w:lang w:eastAsia="ru-RU"/>
              </w:rPr>
            </w:pPr>
            <w:hyperlink r:id="rId9" w:history="1">
              <w:r w:rsidRPr="00D86AB5">
                <w:rPr>
                  <w:rFonts w:ascii="Times New Roman" w:eastAsia="Times New Roman" w:hAnsi="Times New Roman" w:cs="Times New Roman"/>
                  <w:color w:val="035A84"/>
                  <w:sz w:val="24"/>
                  <w:szCs w:val="24"/>
                  <w:lang w:eastAsia="ru-RU"/>
                </w:rPr>
                <w:t>Постановление </w:t>
              </w:r>
            </w:hyperlink>
            <w:r w:rsidRPr="00D86AB5">
              <w:rPr>
                <w:rFonts w:ascii="Times New Roman" w:eastAsia="Times New Roman" w:hAnsi="Times New Roman" w:cs="Times New Roman"/>
                <w:sz w:val="24"/>
                <w:szCs w:val="24"/>
                <w:lang w:eastAsia="ru-RU"/>
              </w:rPr>
              <w:t>ГУ РЭК Рязанской области от 14.06.2017 №47</w:t>
            </w:r>
          </w:p>
        </w:tc>
      </w:tr>
    </w:tbl>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color w:val="333333"/>
          <w:lang w:eastAsia="ru-RU"/>
        </w:rPr>
        <w:t>*тариф на газ указан в прогнозном значении с увеличением на 3,4%</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color w:val="333333"/>
          <w:lang w:eastAsia="ru-RU"/>
        </w:rPr>
        <w:t xml:space="preserve">С 01.09.2012 вступило в силу постановление Правительства от 06.05.2011 № 354 (в редакции от 04.05.2012) «О предоставлении коммунальных услуг собственникам и пользователям помещений в многоквартирных домах и жилых домов». В постановлении приведены формулы расчета платы за коммунальные услуги в жилом помещении и на </w:t>
      </w:r>
      <w:proofErr w:type="spellStart"/>
      <w:r w:rsidRPr="00D86AB5">
        <w:rPr>
          <w:rFonts w:ascii="Arial" w:eastAsia="Times New Roman" w:hAnsi="Arial" w:cs="Arial"/>
          <w:color w:val="333333"/>
          <w:lang w:eastAsia="ru-RU"/>
        </w:rPr>
        <w:t>общедомовые</w:t>
      </w:r>
      <w:proofErr w:type="spellEnd"/>
      <w:r w:rsidRPr="00D86AB5">
        <w:rPr>
          <w:rFonts w:ascii="Arial" w:eastAsia="Times New Roman" w:hAnsi="Arial" w:cs="Arial"/>
          <w:color w:val="333333"/>
          <w:lang w:eastAsia="ru-RU"/>
        </w:rPr>
        <w:t xml:space="preserve"> нужды при наличии (отсутствии) коллективных и индивидуальных приборов учета. Постановлением предусмотрено, если долг собственника помещения (по одной услуге) превысит сумму трех месячных платежей, рассчитанных исходя из норматива потребления, исполнитель услуги (управляющая компания, </w:t>
      </w:r>
      <w:proofErr w:type="spellStart"/>
      <w:r w:rsidRPr="00D86AB5">
        <w:rPr>
          <w:rFonts w:ascii="Arial" w:eastAsia="Times New Roman" w:hAnsi="Arial" w:cs="Arial"/>
          <w:color w:val="333333"/>
          <w:lang w:eastAsia="ru-RU"/>
        </w:rPr>
        <w:t>ресурсоснабжающая</w:t>
      </w:r>
      <w:proofErr w:type="spellEnd"/>
      <w:r w:rsidRPr="00D86AB5">
        <w:rPr>
          <w:rFonts w:ascii="Arial" w:eastAsia="Times New Roman" w:hAnsi="Arial" w:cs="Arial"/>
          <w:color w:val="333333"/>
          <w:lang w:eastAsia="ru-RU"/>
        </w:rPr>
        <w:t xml:space="preserve"> организация) могут сначала ограничить, а потом приостановить оказание услуги (электроэнергия, </w:t>
      </w:r>
      <w:r w:rsidRPr="00D86AB5">
        <w:rPr>
          <w:rFonts w:ascii="Arial" w:eastAsia="Times New Roman" w:hAnsi="Arial" w:cs="Arial"/>
          <w:color w:val="333333"/>
          <w:lang w:eastAsia="ru-RU"/>
        </w:rPr>
        <w:lastRenderedPageBreak/>
        <w:t>холодная и горячая вода, канализация). В определенных случаях исполнитель услуги может предоставить рассрочку на оплату услуг.</w:t>
      </w:r>
    </w:p>
    <w:p w:rsidR="00D86AB5" w:rsidRPr="00D86AB5" w:rsidRDefault="00D86AB5" w:rsidP="00D86AB5">
      <w:pPr>
        <w:shd w:val="clear" w:color="auto" w:fill="FFFFFF"/>
        <w:spacing w:after="150" w:line="240" w:lineRule="auto"/>
        <w:rPr>
          <w:rFonts w:ascii="Arial" w:eastAsia="Times New Roman" w:hAnsi="Arial" w:cs="Arial"/>
          <w:color w:val="333333"/>
          <w:lang w:eastAsia="ru-RU"/>
        </w:rPr>
      </w:pPr>
      <w:r w:rsidRPr="00D86AB5">
        <w:rPr>
          <w:rFonts w:ascii="Arial" w:eastAsia="Times New Roman" w:hAnsi="Arial" w:cs="Arial"/>
          <w:color w:val="333333"/>
          <w:lang w:eastAsia="ru-RU"/>
        </w:rPr>
        <w:t xml:space="preserve">Управление энергетики и жилищно-коммунального хозяйства информирует о том, что контроль качества водоснабжения населения областного центра осуществляет аккредитованная лаборатория МП «Водоканал города Рязани». Работы ведутся на постоянной основе. По данным управления, качество воды соответствует требованиям </w:t>
      </w:r>
      <w:proofErr w:type="spellStart"/>
      <w:r w:rsidRPr="00D86AB5">
        <w:rPr>
          <w:rFonts w:ascii="Arial" w:eastAsia="Times New Roman" w:hAnsi="Arial" w:cs="Arial"/>
          <w:color w:val="333333"/>
          <w:lang w:eastAsia="ru-RU"/>
        </w:rPr>
        <w:t>СанПиН</w:t>
      </w:r>
      <w:proofErr w:type="spellEnd"/>
      <w:r w:rsidRPr="00D86AB5">
        <w:rPr>
          <w:rFonts w:ascii="Arial" w:eastAsia="Times New Roman" w:hAnsi="Arial" w:cs="Arial"/>
          <w:color w:val="333333"/>
          <w:lang w:eastAsia="ru-RU"/>
        </w:rPr>
        <w:t xml:space="preserve"> 2.1.4.1074 «Питьевая вода». Водоснабжение города Рязани осуществляется из подземных и поверхностных источников. Водозаборы имеют охранную зону согласно Водному кодексу Российской Федерации. Вода на станциях очистки проходит всю необходимую подготовку и только после этого подается в распределительную сеть потребителям.</w:t>
      </w:r>
    </w:p>
    <w:p w:rsidR="005D6CF9" w:rsidRDefault="005D6CF9" w:rsidP="00D86AB5">
      <w:pPr>
        <w:ind w:left="-993"/>
      </w:pPr>
    </w:p>
    <w:sectPr w:rsidR="005D6CF9" w:rsidSect="00D86AB5">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86AB5"/>
    <w:rsid w:val="005D6CF9"/>
    <w:rsid w:val="00D86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F9"/>
  </w:style>
  <w:style w:type="paragraph" w:styleId="1">
    <w:name w:val="heading 1"/>
    <w:basedOn w:val="a"/>
    <w:link w:val="10"/>
    <w:uiPriority w:val="9"/>
    <w:qFormat/>
    <w:rsid w:val="00D86A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AB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8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AB5"/>
    <w:rPr>
      <w:b/>
      <w:bCs/>
    </w:rPr>
  </w:style>
  <w:style w:type="character" w:styleId="a5">
    <w:name w:val="Emphasis"/>
    <w:basedOn w:val="a0"/>
    <w:uiPriority w:val="20"/>
    <w:qFormat/>
    <w:rsid w:val="00D86AB5"/>
    <w:rPr>
      <w:i/>
      <w:iCs/>
    </w:rPr>
  </w:style>
  <w:style w:type="character" w:styleId="a6">
    <w:name w:val="Hyperlink"/>
    <w:basedOn w:val="a0"/>
    <w:uiPriority w:val="99"/>
    <w:semiHidden/>
    <w:unhideWhenUsed/>
    <w:rsid w:val="00D86AB5"/>
    <w:rPr>
      <w:color w:val="0000FF"/>
      <w:u w:val="single"/>
    </w:rPr>
  </w:style>
</w:styles>
</file>

<file path=word/webSettings.xml><?xml version="1.0" encoding="utf-8"?>
<w:webSettings xmlns:r="http://schemas.openxmlformats.org/officeDocument/2006/relationships" xmlns:w="http://schemas.openxmlformats.org/wordprocessingml/2006/main">
  <w:divs>
    <w:div w:id="721097525">
      <w:bodyDiv w:val="1"/>
      <w:marLeft w:val="0"/>
      <w:marRight w:val="0"/>
      <w:marTop w:val="0"/>
      <w:marBottom w:val="0"/>
      <w:divBdr>
        <w:top w:val="none" w:sz="0" w:space="0" w:color="auto"/>
        <w:left w:val="none" w:sz="0" w:space="0" w:color="auto"/>
        <w:bottom w:val="none" w:sz="0" w:space="0" w:color="auto"/>
        <w:right w:val="none" w:sz="0" w:space="0" w:color="auto"/>
      </w:divBdr>
      <w:divsChild>
        <w:div w:id="946230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DBDCEE4D3E75A1DF7E077232E9A06A983B71898582C04B0E5B0FA263688013A1F5888428CC9F4397C9E5B4U40CE" TargetMode="External"/><Relationship Id="rId3" Type="http://schemas.openxmlformats.org/officeDocument/2006/relationships/webSettings" Target="webSettings.xml"/><Relationship Id="rId7" Type="http://schemas.openxmlformats.org/officeDocument/2006/relationships/hyperlink" Target="consultantplus://offline/ref=B6DBDCEE4D3E75A1DF7E077232E9A06A983B71898582C04D0E5F0FA263688013A1F5888428CC9F4397C9E7B2U402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DBDCEE4D3E75A1DF7E077232E9A06A983B71898582C14B0E5D0FA263688013A1F5888428CC9F4397C9E5B5U405E" TargetMode="External"/><Relationship Id="rId11" Type="http://schemas.openxmlformats.org/officeDocument/2006/relationships/theme" Target="theme/theme1.xml"/><Relationship Id="rId5" Type="http://schemas.openxmlformats.org/officeDocument/2006/relationships/hyperlink" Target="consultantplus://offline/ref=B6DBDCEE4D3E75A1DF7E077232E9A06A983B71898582C14F035A0FA263688013A1F5888428CC9F4397C9E1B6U400E" TargetMode="External"/><Relationship Id="rId10" Type="http://schemas.openxmlformats.org/officeDocument/2006/relationships/fontTable" Target="fontTable.xml"/><Relationship Id="rId4" Type="http://schemas.openxmlformats.org/officeDocument/2006/relationships/hyperlink" Target="consultantplus://offline/ref=B6DBDCEE4D3E75A1DF7E077232E9A06A983B71898582C14F035A0FA263688013A1F5888428CC9F4397C9E1B6U400E" TargetMode="External"/><Relationship Id="rId9" Type="http://schemas.openxmlformats.org/officeDocument/2006/relationships/hyperlink" Target="consultantplus://offline/ref=B6DBDCEE4D3E75A1DF7E077232E9A06A983B71898582C04B0E5B0FA263688013A1F5888428CC9F4397C9E5B4U40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1672</Words>
  <Characters>9535</Characters>
  <Application>Microsoft Office Word</Application>
  <DocSecurity>0</DocSecurity>
  <Lines>79</Lines>
  <Paragraphs>22</Paragraphs>
  <ScaleCrop>false</ScaleCrop>
  <Company>ООО УО Скопы+</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Косорукова</dc:creator>
  <cp:keywords/>
  <dc:description/>
  <cp:lastModifiedBy>Косорукова</cp:lastModifiedBy>
  <cp:revision>2</cp:revision>
  <dcterms:created xsi:type="dcterms:W3CDTF">2018-11-08T12:48:00Z</dcterms:created>
  <dcterms:modified xsi:type="dcterms:W3CDTF">2018-11-08T12:51:00Z</dcterms:modified>
</cp:coreProperties>
</file>